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华文中宋" w:eastAsia="华文中宋"/>
          <w:color w:val="000000"/>
          <w:sz w:val="36"/>
          <w:szCs w:val="36"/>
        </w:rPr>
      </w:pPr>
      <w:r>
        <w:rPr>
          <w:rFonts w:ascii="楷体" w:hAnsi="楷体" w:eastAsia="楷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</w:rPr>
        <w:t>国际中文教师奖学金申请办法（</w:t>
      </w:r>
      <w:r>
        <w:rPr>
          <w:rFonts w:ascii="Times New Roman" w:hAnsi="Times New Roman" w:eastAsia="华文中宋"/>
          <w:color w:val="000000"/>
          <w:sz w:val="36"/>
          <w:szCs w:val="36"/>
        </w:rPr>
        <w:t>2023</w:t>
      </w:r>
      <w:r>
        <w:rPr>
          <w:rFonts w:ascii="Times New Roman" w:hAnsi="华文中宋" w:eastAsia="华文中宋"/>
          <w:color w:val="000000"/>
          <w:sz w:val="36"/>
          <w:szCs w:val="36"/>
        </w:rPr>
        <w:t>年）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满足国际社会对日益增长的中文教育类人才的需求，促进世界各国中文教育的发展，助力国际中文教育人才的成长，教育部中外语言交流合作中心（以下简称中心）设立国际中文教师奖学金（以下简称奖学金），聚焦培养合格的海外中文教师。孔子学院、独立设置的孔子课堂，部分汉语考试考点，外国相关教育机构、高校中文师范专业/中文院系、国外有关中文教学行业组织、中国驻外使（领）馆等（以下简称推荐机构）可推荐优秀学生和在职中文教师到中国大学（以下简称接收院校）学习和进修国际中文教育及相关专业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一、资助对象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非中国籍人士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对华友好，无违法犯罪记录，遵守中国政府的法律、法规和学校的规章制度；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身心健康，品学兼优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有志于从事中文教育、教学及相关工作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年龄为16-35 周岁（统一以2023年9月1日计）。在职中文教师放宽至45周岁，本科奖学金申请者一般不超过 25周岁。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二、奖学金类别及申请条件</w:t>
      </w:r>
    </w:p>
    <w:p>
      <w:pPr>
        <w:spacing w:line="520" w:lineRule="exact"/>
        <w:ind w:firstLine="641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第一类：中文师资类项目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国际中文教育专业博士研究生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2023年9月入学，资助期限为4年。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具有硕士学历，硕士专业为对外汉语、语言学、国际中文教育或者教育相关专业。汉语考试成绩达到 HSK（六级） 200分、HSKK（高级）60分。提供毕业后拟任教机构工作协议或相关证明者优先。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国际中文教育专业硕士研究生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 9月入学，资助期限为2年。</w:t>
      </w: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具有大学本科学历。汉语考试成绩达到 HSK（五级）210 分、HSKK（中级）60 分。提供毕业后拟任教机构工作协议或相关证明者优先。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国际中文教育专业本科生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2023年9月入学，资助期限为4年。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具有高中学历。汉语考试成绩达到 HSK（四级）210分、HSKK（中级）60 分。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一学年研修生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2023年9月入学，资助期限为11个月。不录取享受过同类奖学金的申请者。</w:t>
      </w: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国际中文教育方向，汉语考试成绩达到 HSK（三级）270分，具有HSKK成绩；汉语言文学、中国历史、中国哲学等方向，汉语考试成绩达到 HSK（四级）180 分、HSKK（中级）60分；汉语研修方向，汉语考试成绩达到 HSK（三级）210 分，提供 HSKK 成绩者优先。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一学期研修生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2023年9月、2024年3月入学，资助期限为5个月。不录取护照上有 X1、X2 签证者。国际中文教育、汉语言文学、中国历史、中国哲学等方向，汉语考试成绩达到 HSK（三级）180 分，具有HSKK成绩；中医、太极文化方向，具有HSK成绩，同时提供HSKK成绩者优先。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四周研修生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2023年7月或12月入学，资助期限为4周。不录取护照上有X1、X2 签证者。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汉语研修、中医、太极文化、汉语言+中国家庭体验等方向，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具有HSK成绩。可由推荐机构组团进行报名，并事先联系接收院校确定在华学习计划，提前报中心审批，每团 10-15 人。</w:t>
      </w:r>
    </w:p>
    <w:p>
      <w:pPr>
        <w:spacing w:line="520" w:lineRule="exact"/>
        <w:ind w:firstLine="641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第二类：联合培养项目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中心与有关国家教育部门、大学、接收院校等合作类奖学金，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具体招生办法、简章、名额等信息及时在国际中文教师奖学金报名网站更新发布。</w:t>
      </w:r>
    </w:p>
    <w:p>
      <w:pPr>
        <w:spacing w:line="52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第三类：奖学金线上项目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 一学年汉语研修线上项目：每年9月或3月入学。一般汉语水平考试成绩需达到HSK（三级）180分，提供HSKK成绩者优先。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 一学期汉语研修线上项目：每年9月或3月入学。一般需具有汉语水平考试（HSK）成绩（对级别和成绩不作具体要求）。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专项线上研修项目：具体申请条件和申请办法，请咨询相关接收院校。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三、办理流程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2023年3月1日起，申请者可登录中外语言交流合作中心网站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http://www.chinese.cn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国际中文教师奖学金板块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查询推荐机构与接收院校；在线提交申请材料，关注申请进程、审核意见与奖学金评审结果；奖学金获得者与接收院校确认办理来华留学手续，在线打印获奖证书；按接收院校录取通知书规定的时间入学报到。</w:t>
      </w: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截止日期（以北京时间为准）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1．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7月入学</w:t>
      </w:r>
      <w:r>
        <w:rPr>
          <w:rFonts w:ascii="Times New Roman" w:hAnsi="Times New Roman" w:eastAsia="仿宋_GB2312"/>
          <w:color w:val="000000"/>
          <w:sz w:val="32"/>
          <w:szCs w:val="32"/>
        </w:rPr>
        <w:t>：学生申请截止日期为4月15日，推荐机构、接收院校审核截止日期为4月25日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2．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9月入学</w:t>
      </w:r>
      <w:r>
        <w:rPr>
          <w:rFonts w:ascii="Times New Roman" w:hAnsi="Times New Roman" w:eastAsia="仿宋_GB2312"/>
          <w:color w:val="000000"/>
          <w:sz w:val="32"/>
          <w:szCs w:val="32"/>
        </w:rPr>
        <w:t>：学生申请截止日期为5月15日，推荐机构、接收院校审核截止日期为5月25日；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3．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12月入学</w:t>
      </w:r>
      <w:r>
        <w:rPr>
          <w:rFonts w:ascii="Times New Roman" w:hAnsi="Times New Roman" w:eastAsia="仿宋_GB2312"/>
          <w:color w:val="000000"/>
          <w:sz w:val="32"/>
          <w:szCs w:val="32"/>
        </w:rPr>
        <w:t>：学生申请截止日期为9月15日，推荐机构、接收院校审核截止日期为9月25日；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2024年3月入学</w:t>
      </w:r>
      <w:r>
        <w:rPr>
          <w:rFonts w:ascii="Times New Roman" w:hAnsi="Times New Roman" w:eastAsia="仿宋_GB2312"/>
          <w:color w:val="000000"/>
          <w:sz w:val="32"/>
          <w:szCs w:val="32"/>
        </w:rPr>
        <w:t>：学生申请截止日期为11月15日，推荐机构、接收院校审核截止日期为11月25日。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中心委托专家组集中评审：根据 HSK、HSKK考分和级别，兼顾国别等因素择优资助，于入学前约3个月完成奖学金评审工作，公布评审结果。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四、关于在职中文教师和汉语桥获奖者</w:t>
      </w:r>
    </w:p>
    <w:p>
      <w:pPr>
        <w:spacing w:line="520" w:lineRule="exact"/>
        <w:ind w:firstLine="641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在职中文教师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在职中文教师申请各类奖学金，可提供就职机构出具的在职证明和推荐信，免提交汉语水平考试（HSK）证书。</w:t>
      </w:r>
    </w:p>
    <w:p>
      <w:pPr>
        <w:spacing w:line="520" w:lineRule="exact"/>
        <w:ind w:firstLine="641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汉语桥获奖者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在各类汉语桥比赛中获得 “国际中文教师奖学金证书”者，登录国际中文教师奖学金网站，凭奖学金证书向目标接收院校提交申请材料。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如有问题，请咨询 chinesebridge@chinese.cn。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五、推荐机构和接收院校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推荐机构和接收院校依据本办法履行属地责任，提供咨询、推荐、招生等服务。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六、其他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相关专业培养方案与教学课程，可咨询目标接收院校。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申请者须了解目标接收院校的具体招生条件及报名截止时间，按照相关规定提交申请材料。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学历生须参加年度评审，详见《国际中文教师奖学金年度评审办法》。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相关入学等事宜，请及时联系接收院校。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入学体检不合格、中途退学、及未经许可不按时报到、休学等情况，取消奖学金资格。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七、中心联系方式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考试与奖学金处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电子信箱：scholarships@chinese.cn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电话：+86-10-58595727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+86-10-58595932（亚洲、非洲）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+86-10-58595999（美国、加拿大）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+86-10-58595744（拉美、大洋洲）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+86-10-58595875（欧洲）</w:t>
      </w:r>
    </w:p>
    <w:p>
      <w:pPr>
        <w:spacing w:line="52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八、附件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奖学金资助内容及标准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奖学金申请材料清单</w:t>
      </w:r>
    </w:p>
    <w:p>
      <w:pPr>
        <w:spacing w:line="520" w:lineRule="exact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教育部中外语言交流合作中心</w:t>
      </w:r>
    </w:p>
    <w:p>
      <w:pPr>
        <w:spacing w:line="52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2023年1月</w:t>
      </w:r>
    </w:p>
    <w:p>
      <w:pPr>
        <w:spacing w:line="52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5A6"/>
    <w:rsid w:val="0000456E"/>
    <w:rsid w:val="000A0A03"/>
    <w:rsid w:val="000A2195"/>
    <w:rsid w:val="000C2114"/>
    <w:rsid w:val="0013020A"/>
    <w:rsid w:val="00130F9E"/>
    <w:rsid w:val="00177579"/>
    <w:rsid w:val="001C59D1"/>
    <w:rsid w:val="002A7151"/>
    <w:rsid w:val="002D6ED2"/>
    <w:rsid w:val="003027D0"/>
    <w:rsid w:val="003409A4"/>
    <w:rsid w:val="00345405"/>
    <w:rsid w:val="00441D1C"/>
    <w:rsid w:val="004B0AC2"/>
    <w:rsid w:val="004D023F"/>
    <w:rsid w:val="00520C1D"/>
    <w:rsid w:val="00534C84"/>
    <w:rsid w:val="005D10E4"/>
    <w:rsid w:val="0060445C"/>
    <w:rsid w:val="006325FC"/>
    <w:rsid w:val="00664474"/>
    <w:rsid w:val="0077331E"/>
    <w:rsid w:val="007802D2"/>
    <w:rsid w:val="007A7EC6"/>
    <w:rsid w:val="007C1240"/>
    <w:rsid w:val="00920734"/>
    <w:rsid w:val="009815A6"/>
    <w:rsid w:val="009966F0"/>
    <w:rsid w:val="009E3797"/>
    <w:rsid w:val="009F3658"/>
    <w:rsid w:val="00A91CAF"/>
    <w:rsid w:val="00B12BE8"/>
    <w:rsid w:val="00BA7BD3"/>
    <w:rsid w:val="00BD05D5"/>
    <w:rsid w:val="00CC4729"/>
    <w:rsid w:val="00D25E95"/>
    <w:rsid w:val="00D34F0E"/>
    <w:rsid w:val="00DB6FB2"/>
    <w:rsid w:val="00DE3D10"/>
    <w:rsid w:val="00E67B5E"/>
    <w:rsid w:val="00EF3475"/>
    <w:rsid w:val="00F56282"/>
    <w:rsid w:val="7AFFC9FA"/>
    <w:rsid w:val="FAFB7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9">
    <w:name w:val="页眉 字符"/>
    <w:link w:val="5"/>
    <w:qFormat/>
    <w:uiPriority w:val="99"/>
    <w:rPr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538</Words>
  <Characters>3067</Characters>
  <Lines>25</Lines>
  <Paragraphs>7</Paragraphs>
  <ScaleCrop>false</ScaleCrop>
  <LinksUpToDate>false</LinksUpToDate>
  <CharactersWithSpaces>3598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2022-12-27T03:35:00Z</dcterms:created>
  <dc:creator>关蕾</dc:creator>
  <cp:lastModifiedBy>air</cp:lastModifiedBy>
  <dcterms:modified xsi:type="dcterms:W3CDTF">2023-02-24T09:58:55Z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